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3B" w:rsidRDefault="00D67B3B" w:rsidP="00D67B3B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CONSILIUL LOCAL AL  COMUNEI TÃTÃRÃNI</w:t>
      </w:r>
    </w:p>
    <w:p w:rsidR="00D67B3B" w:rsidRPr="00DD1AD3" w:rsidRDefault="00D67B3B" w:rsidP="00D67B3B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1AD3">
        <w:rPr>
          <w:rFonts w:ascii="Times New Roman" w:hAnsi="Times New Roman" w:cs="Times New Roman"/>
          <w:color w:val="000000" w:themeColor="text1"/>
          <w:sz w:val="28"/>
          <w:szCs w:val="28"/>
        </w:rPr>
        <w:t>Nr</w:t>
      </w:r>
      <w:r w:rsidR="00DD1AD3" w:rsidRPr="00DD1AD3">
        <w:rPr>
          <w:rFonts w:ascii="Times New Roman" w:hAnsi="Times New Roman" w:cs="Times New Roman"/>
          <w:color w:val="000000" w:themeColor="text1"/>
          <w:sz w:val="28"/>
          <w:szCs w:val="28"/>
        </w:rPr>
        <w:t>.61 din 20</w:t>
      </w:r>
      <w:r w:rsidRPr="00DD1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.12.2022 </w:t>
      </w:r>
    </w:p>
    <w:p w:rsidR="00D67B3B" w:rsidRDefault="00D67B3B" w:rsidP="00D67B3B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D67B3B" w:rsidRDefault="00D67B3B" w:rsidP="00D67B3B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D67B3B" w:rsidRPr="00D67B3B" w:rsidRDefault="00D67B3B" w:rsidP="00D67B3B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7B3B">
        <w:rPr>
          <w:rFonts w:ascii="Times New Roman" w:hAnsi="Times New Roman" w:cs="Times New Roman"/>
          <w:b/>
          <w:sz w:val="32"/>
          <w:szCs w:val="32"/>
        </w:rPr>
        <w:t xml:space="preserve">HOTĂRÂRE </w:t>
      </w:r>
    </w:p>
    <w:p w:rsidR="00D67B3B" w:rsidRDefault="00D67B3B" w:rsidP="00D67B3B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D67B3B" w:rsidRDefault="00D67B3B" w:rsidP="00D67B3B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 a VIII-a, PE ANUL 2022.</w:t>
      </w:r>
      <w:proofErr w:type="gramEnd"/>
    </w:p>
    <w:p w:rsidR="00D67B3B" w:rsidRDefault="00D67B3B" w:rsidP="00D67B3B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D67B3B" w:rsidRDefault="00D67B3B" w:rsidP="00D67B3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:rsidR="00D67B3B" w:rsidRDefault="00D67B3B" w:rsidP="00D67B3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:rsidR="00D67B3B" w:rsidRDefault="00D67B3B" w:rsidP="00D67B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:rsidR="00D67B3B" w:rsidRDefault="00D67B3B" w:rsidP="00D67B3B">
      <w:pPr>
        <w:pStyle w:val="NoSpacing"/>
        <w:ind w:left="1080"/>
        <w:rPr>
          <w:rFonts w:ascii="Times New Roman" w:hAnsi="Times New Roman" w:cs="Times New Roman"/>
          <w:sz w:val="26"/>
          <w:szCs w:val="26"/>
        </w:rPr>
      </w:pPr>
    </w:p>
    <w:p w:rsidR="00D67B3B" w:rsidRPr="00FE534F" w:rsidRDefault="00D67B3B" w:rsidP="00D67B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Ordonanţa de urgenţă a Guvernului  nr.160/2022 cu privire la rectificarea bugetului de stat pe anul 2022;</w:t>
      </w:r>
    </w:p>
    <w:p w:rsidR="00D67B3B" w:rsidRDefault="00D67B3B" w:rsidP="00D67B3B">
      <w:pPr>
        <w:pStyle w:val="NoSpacing"/>
        <w:ind w:left="1080"/>
        <w:rPr>
          <w:rFonts w:ascii="Times New Roman" w:hAnsi="Times New Roman" w:cs="Times New Roman"/>
          <w:sz w:val="26"/>
          <w:szCs w:val="26"/>
        </w:rPr>
      </w:pPr>
    </w:p>
    <w:p w:rsidR="00D67B3B" w:rsidRDefault="00D67B3B" w:rsidP="00D67B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67B3B" w:rsidRDefault="00D67B3B" w:rsidP="00D67B3B">
      <w:pPr>
        <w:pStyle w:val="NoSpacing"/>
        <w:ind w:left="1080"/>
        <w:rPr>
          <w:rFonts w:ascii="Times New Roman" w:hAnsi="Times New Roman" w:cs="Times New Roman"/>
          <w:sz w:val="26"/>
          <w:szCs w:val="26"/>
          <w:lang w:val="en-US"/>
        </w:rPr>
      </w:pPr>
    </w:p>
    <w:p w:rsidR="00D67B3B" w:rsidRDefault="00D67B3B" w:rsidP="00D67B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D67B3B" w:rsidRPr="00412483" w:rsidRDefault="00D67B3B" w:rsidP="00D67B3B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D67B3B" w:rsidRDefault="00D67B3B" w:rsidP="00D67B3B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:rsidR="00D67B3B" w:rsidRPr="00DD1AD3" w:rsidRDefault="00D67B3B" w:rsidP="00D67B3B">
      <w:pPr>
        <w:tabs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1AD3">
        <w:rPr>
          <w:color w:val="000000" w:themeColor="text1"/>
          <w:sz w:val="26"/>
          <w:szCs w:val="26"/>
        </w:rPr>
        <w:t xml:space="preserve">               </w:t>
      </w:r>
      <w:r w:rsidRPr="00DD1A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a)Referatul de aprobare  nr. </w:t>
      </w:r>
      <w:r w:rsidR="00DD1AD3" w:rsidRPr="00DD1AD3">
        <w:rPr>
          <w:rFonts w:ascii="Times New Roman" w:hAnsi="Times New Roman" w:cs="Times New Roman"/>
          <w:color w:val="000000" w:themeColor="text1"/>
          <w:sz w:val="26"/>
          <w:szCs w:val="26"/>
        </w:rPr>
        <w:t>6119</w:t>
      </w:r>
      <w:r w:rsidRPr="00DD1A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 16.12.2022 al primarului comunei Tãtãrãni, judeţul Vaslui;</w:t>
      </w:r>
    </w:p>
    <w:p w:rsidR="00D67B3B" w:rsidRPr="00DD1AD3" w:rsidRDefault="00D67B3B" w:rsidP="00D67B3B">
      <w:pPr>
        <w:tabs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1A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b)Raportul de specialitate nr.</w:t>
      </w:r>
      <w:r w:rsidR="00DD1A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6200</w:t>
      </w:r>
      <w:r w:rsidRPr="00DD1A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din 16.12.2022 al compartimentului de resort al comunei Tãtãrãni, judeţul Vaslui;</w:t>
      </w:r>
    </w:p>
    <w:p w:rsidR="00D67B3B" w:rsidRPr="00392C69" w:rsidRDefault="00D67B3B" w:rsidP="00D67B3B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c)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cu nr.6550 din 13.12.2022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Judeţene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cotelor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impozitul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venit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67B3B" w:rsidRDefault="00D67B3B" w:rsidP="00D67B3B">
      <w:pPr>
        <w:pStyle w:val="NoSpacing"/>
        <w:ind w:left="120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DD1AD3" w:rsidRPr="00DD1AD3" w:rsidRDefault="00DD1AD3" w:rsidP="00DD1AD3">
      <w:pPr>
        <w:spacing w:after="0" w:line="240" w:lineRule="auto"/>
        <w:ind w:left="720"/>
        <w:rPr>
          <w:rFonts w:ascii="Times New Roman" w:hAnsi="Times New Roman" w:cs="Times New Roman"/>
          <w:color w:val="C00000"/>
          <w:sz w:val="26"/>
          <w:szCs w:val="26"/>
        </w:rPr>
      </w:pPr>
      <w:r w:rsidRPr="00DD1AD3">
        <w:rPr>
          <w:rFonts w:ascii="Times New Roman" w:hAnsi="Times New Roman" w:cs="Times New Roman"/>
          <w:b/>
          <w:sz w:val="26"/>
          <w:szCs w:val="26"/>
        </w:rPr>
        <w:t>d)</w:t>
      </w:r>
      <w:r w:rsidRPr="00DD1AD3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 </w:t>
      </w:r>
      <w:r w:rsidRPr="00DD1AD3">
        <w:rPr>
          <w:rFonts w:ascii="Times New Roman" w:hAnsi="Times New Roman" w:cs="Times New Roman"/>
          <w:b/>
          <w:sz w:val="26"/>
          <w:szCs w:val="26"/>
        </w:rPr>
        <w:t>Avizul favorabil al Comisiei de specialitate a Consiliului Local pentru administraţie publică, juridică, apărarea ordinii şi liniştii publice, a drepturilor cetăţenilor</w:t>
      </w:r>
      <w:r w:rsidRPr="00DD1AD3">
        <w:rPr>
          <w:rFonts w:ascii="Times New Roman" w:hAnsi="Times New Roman" w:cs="Times New Roman"/>
          <w:sz w:val="26"/>
          <w:szCs w:val="26"/>
        </w:rPr>
        <w:t>;</w:t>
      </w:r>
    </w:p>
    <w:p w:rsidR="00DD1AD3" w:rsidRPr="00DD1AD3" w:rsidRDefault="00DD1AD3" w:rsidP="00DD1AD3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DD1AD3">
        <w:rPr>
          <w:rFonts w:ascii="Times New Roman" w:hAnsi="Times New Roman" w:cs="Times New Roman"/>
          <w:sz w:val="26"/>
          <w:szCs w:val="26"/>
        </w:rPr>
        <w:lastRenderedPageBreak/>
        <w:t xml:space="preserve"> e)</w:t>
      </w:r>
      <w:r w:rsidRPr="00DD1AD3">
        <w:rPr>
          <w:rFonts w:ascii="Times New Roman" w:hAnsi="Times New Roman" w:cs="Times New Roman"/>
          <w:sz w:val="26"/>
          <w:szCs w:val="26"/>
        </w:rPr>
        <w:tab/>
      </w:r>
      <w:r w:rsidRPr="00DD1AD3">
        <w:rPr>
          <w:rFonts w:ascii="Times New Roman" w:hAnsi="Times New Roman" w:cs="Times New Roman"/>
          <w:b/>
          <w:sz w:val="26"/>
          <w:szCs w:val="26"/>
        </w:rPr>
        <w:t>Avizul Comisiei de specialitate a Consiliului local pentru Dezvoltare Economico - Socialã, Buget–Finanţe, Administrarea Domenului Public şi privat al Comunei, Agriculturã, Gospodarire Comunalã şi Comerţ</w:t>
      </w:r>
      <w:r w:rsidRPr="00DD1AD3">
        <w:rPr>
          <w:rFonts w:ascii="Times New Roman" w:hAnsi="Times New Roman" w:cs="Times New Roman"/>
          <w:sz w:val="26"/>
          <w:szCs w:val="26"/>
        </w:rPr>
        <w:t>;</w:t>
      </w:r>
    </w:p>
    <w:p w:rsidR="00DD1AD3" w:rsidRPr="00DD1AD3" w:rsidRDefault="00DD1AD3" w:rsidP="00DD1AD3">
      <w:pPr>
        <w:tabs>
          <w:tab w:val="left" w:pos="0"/>
        </w:tabs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D67B3B" w:rsidRDefault="00D67B3B" w:rsidP="00D67B3B">
      <w:pPr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:rsidR="00D67B3B" w:rsidRDefault="00D67B3B" w:rsidP="00D67B3B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:rsidR="00D67B3B" w:rsidRPr="00D67B3B" w:rsidRDefault="00D67B3B" w:rsidP="00D67B3B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B3B">
        <w:rPr>
          <w:rFonts w:ascii="Times New Roman" w:hAnsi="Times New Roman" w:cs="Times New Roman"/>
          <w:b/>
          <w:sz w:val="28"/>
          <w:szCs w:val="28"/>
        </w:rPr>
        <w:t>HOTĂRĂȘTE:</w:t>
      </w:r>
    </w:p>
    <w:p w:rsidR="00D67B3B" w:rsidRDefault="00D67B3B" w:rsidP="00D67B3B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a VIII-a, anul 2022, conform anexei nr. 1 şi anexei nr.2, care  fac parte integrantă din prezenta hotărâre.</w:t>
      </w:r>
    </w:p>
    <w:p w:rsidR="00D67B3B" w:rsidRDefault="00D67B3B" w:rsidP="00D67B3B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:rsidR="00D67B3B" w:rsidRDefault="00D67B3B" w:rsidP="00D67B3B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:rsidR="00D67B3B" w:rsidRDefault="00D67B3B" w:rsidP="00D67B3B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:rsidR="00D67B3B" w:rsidRDefault="00D67B3B" w:rsidP="00D67B3B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:rsidR="00D67B3B" w:rsidRDefault="00D67B3B" w:rsidP="00D67B3B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:rsidR="00D67B3B" w:rsidRDefault="00D67B3B" w:rsidP="00D67B3B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40"/>
      </w:tblGrid>
      <w:tr w:rsidR="00D67B3B" w:rsidTr="00D2347C">
        <w:tc>
          <w:tcPr>
            <w:tcW w:w="5264" w:type="dxa"/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,</w:t>
            </w:r>
          </w:p>
          <w:p w:rsidR="00D67B3B" w:rsidRDefault="00DD1AD3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BAHNAREANU MIHAI</w:t>
            </w:r>
          </w:p>
        </w:tc>
        <w:tc>
          <w:tcPr>
            <w:tcW w:w="5264" w:type="dxa"/>
            <w:hideMark/>
          </w:tcPr>
          <w:p w:rsidR="00D67B3B" w:rsidRPr="00D67B3B" w:rsidRDefault="00D67B3B" w:rsidP="00D67B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</w:pPr>
            <w:r w:rsidRPr="00D67B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o-RO"/>
              </w:rPr>
              <w:t>Contrasemnează pentru legalitate</w:t>
            </w:r>
            <w:r w:rsidRPr="00D67B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GENERAL,</w:t>
            </w:r>
          </w:p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D67B3B" w:rsidRDefault="00DD1AD3" w:rsidP="00D67B3B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20</w:t>
            </w:r>
            <w:r w:rsidR="00D67B3B">
              <w:rPr>
                <w:i/>
                <w:sz w:val="28"/>
                <w:szCs w:val="28"/>
                <w:lang w:val="it-IT"/>
              </w:rPr>
              <w:t>.12.2022</w:t>
            </w:r>
          </w:p>
        </w:tc>
      </w:tr>
    </w:tbl>
    <w:p w:rsidR="00D67B3B" w:rsidRDefault="00D67B3B" w:rsidP="00D67B3B">
      <w:pPr>
        <w:rPr>
          <w:i/>
          <w:sz w:val="28"/>
          <w:szCs w:val="28"/>
          <w:lang w:val="it-IT"/>
        </w:rPr>
      </w:pPr>
    </w:p>
    <w:p w:rsidR="00D67B3B" w:rsidRDefault="00D67B3B" w:rsidP="00D67B3B">
      <w:pPr>
        <w:rPr>
          <w:i/>
          <w:sz w:val="28"/>
          <w:szCs w:val="28"/>
          <w:lang w:val="it-IT"/>
        </w:rPr>
      </w:pPr>
    </w:p>
    <w:p w:rsidR="00D67B3B" w:rsidRDefault="00D67B3B" w:rsidP="00D67B3B">
      <w:pPr>
        <w:rPr>
          <w:i/>
          <w:sz w:val="28"/>
          <w:szCs w:val="28"/>
          <w:lang w:val="it-IT"/>
        </w:rPr>
      </w:pPr>
    </w:p>
    <w:p w:rsidR="00D67B3B" w:rsidRDefault="00D67B3B" w:rsidP="00D67B3B">
      <w:pPr>
        <w:rPr>
          <w:i/>
          <w:sz w:val="28"/>
          <w:szCs w:val="28"/>
          <w:lang w:val="it-IT"/>
        </w:rPr>
      </w:pPr>
    </w:p>
    <w:p w:rsidR="00D67B3B" w:rsidRDefault="00D67B3B" w:rsidP="00D67B3B">
      <w:pPr>
        <w:rPr>
          <w:i/>
          <w:sz w:val="28"/>
          <w:szCs w:val="28"/>
          <w:lang w:val="it-IT"/>
        </w:rPr>
      </w:pPr>
    </w:p>
    <w:p w:rsidR="00D67B3B" w:rsidRDefault="00D67B3B" w:rsidP="00D67B3B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nr.1</w:t>
      </w:r>
    </w:p>
    <w:p w:rsidR="00D67B3B" w:rsidRDefault="00D67B3B" w:rsidP="00D67B3B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la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Hotărârea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</w:p>
    <w:p w:rsidR="00D67B3B" w:rsidRPr="00DD1AD3" w:rsidRDefault="00D67B3B" w:rsidP="00D67B3B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gramStart"/>
      <w:r w:rsidRPr="00DD1AD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nr.</w:t>
      </w:r>
      <w:r w:rsidR="00DD1AD3" w:rsidRPr="00DD1AD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61</w:t>
      </w:r>
      <w:proofErr w:type="gramEnd"/>
      <w:r w:rsidR="00DD1AD3" w:rsidRPr="00DD1AD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din 20</w:t>
      </w:r>
      <w:r w:rsidRPr="00DD1AD3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.12.2022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Sinteza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2022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1276"/>
        <w:gridCol w:w="1276"/>
        <w:gridCol w:w="1276"/>
      </w:tblGrid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Cod</w:t>
            </w:r>
          </w:p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initial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Influenţa</w:t>
            </w:r>
            <w:proofErr w:type="spellEnd"/>
          </w:p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rectificat</w:t>
            </w:r>
            <w:proofErr w:type="spellEnd"/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VENITURI 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-180.000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7.624.008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1.443.000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1.297.000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Imp.pe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transfer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propr.imobiliare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COTE SI SUME DEFALCATE DIN IMPOZITUL PE VENIT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628.000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1.Cote defalcate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venit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defalcate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repartizate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dispozitia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IMPOZITE SI TAXE PE PROPRIETATE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394.000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</w:tr>
      <w:tr w:rsidR="00D67B3B" w:rsidTr="00D2347C">
        <w:trPr>
          <w:trHeight w:val="23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extravilan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292.000</w:t>
            </w:r>
          </w:p>
        </w:tc>
      </w:tr>
      <w:tr w:rsidR="00D67B3B" w:rsidTr="00D2347C">
        <w:trPr>
          <w:trHeight w:val="22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judiciara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timbru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 DEFALCATE DIN 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3.714.000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4.194.000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chelt.descentralizate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1.067.000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1.318.000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pt.drumuri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2.622.000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2.851.000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 PE UTILIZAREA BUNURILOR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52.000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48.000</w:t>
            </w:r>
          </w:p>
        </w:tc>
      </w:tr>
      <w:tr w:rsidR="00D67B3B" w:rsidTr="00D2347C">
        <w:trPr>
          <w:trHeight w:val="2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3.000</w:t>
            </w:r>
          </w:p>
        </w:tc>
      </w:tr>
      <w:tr w:rsidR="00D67B3B" w:rsidTr="00D2347C">
        <w:trPr>
          <w:trHeight w:val="2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Tarife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licente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autorizatii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functionare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ALTE IMPOZITE SI TAXE FISCALE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PROPRIETATE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AMENZI,PENALITATI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229.000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-160.000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103.000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speciale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62.000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precedent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40.02.14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stat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1.255.000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2.100.008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Planuri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Regulamente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Urbanism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42.02.05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26.008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acordarea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ajutorului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locuinte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219.000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primite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extrema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dificultate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ANCPI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inregistrare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sistematica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obtinute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scoaterii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licitatie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emisii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gaze cu effect de sera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CHELTUIELI TOTALE ,din care: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-180.000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7.624.008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AUTORITATI PUBLICE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1.724.500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2.459.508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343.500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454.000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729.508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APARARE SI ORDINE PUBLICA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128.000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D67B3B" w:rsidTr="00D2347C">
        <w:trPr>
          <w:trHeight w:val="3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INVATAMANT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750.500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-146.100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744.600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294.000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gradinita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pt.drepturile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integrati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invatamantul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Burse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232.000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441.500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-146.100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41.500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CULTURA,RECEERE,RELIGIEACTIVITATI SPORTIVE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542.000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562.000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20.100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Sport-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Asociaţii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fundaţii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religioase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cultelor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ASISTENTA SOCIALA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1.111.000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1.265.500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406.500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859.000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D67B3B" w:rsidTr="00D2347C">
        <w:trPr>
          <w:trHeight w:val="41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SERVICII DE DEZVOLTARE PUBLICA SI LOCUINTE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1.742.000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-27.900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1.832.500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217.000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1.572.000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-27.900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1.615.500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PROTECTIA MEDIULUI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139.000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98.000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D67B3B" w:rsidTr="00D2347C">
        <w:trPr>
          <w:trHeight w:val="35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TRANSPORTURI SI COMUNICATII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-36.000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550.000</w:t>
            </w:r>
          </w:p>
        </w:tc>
      </w:tr>
      <w:tr w:rsidR="00D67B3B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-36.000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130.000</w:t>
            </w:r>
          </w:p>
        </w:tc>
      </w:tr>
    </w:tbl>
    <w:p w:rsidR="00D67B3B" w:rsidRDefault="00D67B3B" w:rsidP="00D67B3B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D67B3B" w:rsidRP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Președinte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ședință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</w:t>
      </w:r>
      <w:r w:rsidRPr="00D67B3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,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</w:p>
    <w:p w:rsidR="00D67B3B" w:rsidRDefault="00DD1AD3" w:rsidP="00D67B3B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BAHNAREANU MIHAI</w:t>
      </w:r>
      <w:r w:rsidR="00D67B3B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</w:t>
      </w:r>
      <w:proofErr w:type="spellStart"/>
      <w:r w:rsidR="00D67B3B">
        <w:rPr>
          <w:rFonts w:ascii="Times New Roman" w:hAnsi="Times New Roman" w:cs="Times New Roman"/>
          <w:sz w:val="26"/>
          <w:szCs w:val="26"/>
          <w:lang w:val="en-US"/>
        </w:rPr>
        <w:t>Idriceanu</w:t>
      </w:r>
      <w:proofErr w:type="spellEnd"/>
      <w:r w:rsidR="00D67B3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67B3B">
        <w:rPr>
          <w:rFonts w:ascii="Times New Roman" w:hAnsi="Times New Roman" w:cs="Times New Roman"/>
          <w:sz w:val="26"/>
          <w:szCs w:val="26"/>
          <w:lang w:val="en-US"/>
        </w:rPr>
        <w:t>Iuliana</w:t>
      </w:r>
      <w:proofErr w:type="spellEnd"/>
      <w:r w:rsidR="00D67B3B">
        <w:rPr>
          <w:rFonts w:ascii="Times New Roman" w:hAnsi="Times New Roman" w:cs="Times New Roman"/>
          <w:sz w:val="26"/>
          <w:szCs w:val="26"/>
          <w:lang w:val="en-US"/>
        </w:rPr>
        <w:t>-Mariana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D1AD3" w:rsidRDefault="00DD1AD3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67B3B" w:rsidRDefault="00D67B3B" w:rsidP="00D67B3B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Anexa nr.2</w:t>
      </w:r>
      <w:bookmarkStart w:id="0" w:name="_GoBack"/>
      <w:bookmarkEnd w:id="0"/>
    </w:p>
    <w:p w:rsidR="00D67B3B" w:rsidRDefault="00D67B3B" w:rsidP="00D67B3B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 Hotărârea </w:t>
      </w:r>
    </w:p>
    <w:p w:rsidR="00D67B3B" w:rsidRPr="00DD1AD3" w:rsidRDefault="00DD1AD3" w:rsidP="00D67B3B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D1A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nr. 61 d</w:t>
      </w:r>
      <w:r w:rsidR="002D42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 20</w:t>
      </w:r>
      <w:r w:rsidR="00D67B3B" w:rsidRPr="00DD1A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.12.2022</w:t>
      </w:r>
    </w:p>
    <w:p w:rsidR="00D67B3B" w:rsidRDefault="00D67B3B" w:rsidP="00D67B3B">
      <w:pPr>
        <w:rPr>
          <w:rFonts w:ascii="Times New Roman" w:hAnsi="Times New Roman" w:cs="Times New Roman"/>
          <w:b/>
        </w:rPr>
      </w:pPr>
    </w:p>
    <w:p w:rsidR="00D67B3B" w:rsidRDefault="00D67B3B" w:rsidP="00D67B3B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 I S T A</w:t>
      </w:r>
    </w:p>
    <w:p w:rsidR="00D67B3B" w:rsidRDefault="00D67B3B" w:rsidP="00D67B3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obiectivelor de investitii, cu finantare</w:t>
      </w:r>
    </w:p>
    <w:p w:rsidR="00D67B3B" w:rsidRDefault="00D67B3B" w:rsidP="00D67B3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D67B3B" w:rsidTr="00D2347C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Nr</w:t>
            </w:r>
          </w:p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D67B3B" w:rsidTr="00D2347C">
        <w:trPr>
          <w:gridBefore w:val="1"/>
          <w:wBefore w:w="29" w:type="dxa"/>
          <w:trHeight w:val="23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B3B" w:rsidRDefault="00D67B3B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B3B" w:rsidRDefault="00D67B3B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B3B" w:rsidRDefault="00D67B3B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B3B" w:rsidRDefault="00D67B3B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B3B" w:rsidRDefault="00D67B3B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B3B" w:rsidRDefault="00D67B3B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D67B3B" w:rsidTr="00D2347C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-210.000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1.465.500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1.681.008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729.508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413.500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316.008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Spaţiale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7.Înlocuire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8.Implementare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9.Servicii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registratura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11.Instalatie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conditionat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Înlocuire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acoperiş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izolare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termică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13.Consultanţă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aport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14.Actualizare PUG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15.Fotocopiator color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41.500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-27.900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278.400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1.337.100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1.615.500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2.Consultanţă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3.Modernizarea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D67B3B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4.Înfiinţare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inteligentă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distribuţie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gaze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naturale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-27.900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43.500</w:t>
            </w: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130.000</w:t>
            </w: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D67B3B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3B" w:rsidRDefault="00D67B3B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:rsidR="00D67B3B" w:rsidRDefault="00D67B3B" w:rsidP="00D67B3B">
      <w:pPr>
        <w:rPr>
          <w:rFonts w:ascii="Times New Roman" w:hAnsi="Times New Roman" w:cs="Times New Roman"/>
          <w:b/>
          <w:lang w:val="en-US"/>
        </w:rPr>
      </w:pPr>
    </w:p>
    <w:p w:rsidR="00D67B3B" w:rsidRP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Președinte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ședință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</w:t>
      </w:r>
      <w:r w:rsidRPr="00D67B3B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,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</w:p>
    <w:p w:rsidR="00D67B3B" w:rsidRDefault="00DD1AD3" w:rsidP="00D67B3B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BAHNAREANU MIHAI</w:t>
      </w:r>
      <w:r w:rsidR="00D67B3B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</w:t>
      </w:r>
      <w:proofErr w:type="spellStart"/>
      <w:r w:rsidR="00D67B3B">
        <w:rPr>
          <w:rFonts w:ascii="Times New Roman" w:hAnsi="Times New Roman" w:cs="Times New Roman"/>
          <w:sz w:val="26"/>
          <w:szCs w:val="26"/>
          <w:lang w:val="en-US"/>
        </w:rPr>
        <w:t>Idriceanu</w:t>
      </w:r>
      <w:proofErr w:type="spellEnd"/>
      <w:r w:rsidR="00D67B3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67B3B">
        <w:rPr>
          <w:rFonts w:ascii="Times New Roman" w:hAnsi="Times New Roman" w:cs="Times New Roman"/>
          <w:sz w:val="26"/>
          <w:szCs w:val="26"/>
          <w:lang w:val="en-US"/>
        </w:rPr>
        <w:t>Iuliana</w:t>
      </w:r>
      <w:proofErr w:type="spellEnd"/>
      <w:r w:rsidR="00D67B3B">
        <w:rPr>
          <w:rFonts w:ascii="Times New Roman" w:hAnsi="Times New Roman" w:cs="Times New Roman"/>
          <w:sz w:val="26"/>
          <w:szCs w:val="26"/>
          <w:lang w:val="en-US"/>
        </w:rPr>
        <w:t>-Mariana</w:t>
      </w:r>
    </w:p>
    <w:p w:rsidR="00D67B3B" w:rsidRDefault="00D67B3B" w:rsidP="00D67B3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5E0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67B3B" w:rsidRDefault="00D67B3B" w:rsidP="00D67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:rsidR="00405C48" w:rsidRDefault="002D42FE"/>
    <w:sectPr w:rsidR="00405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A0"/>
    <w:rsid w:val="002D42FE"/>
    <w:rsid w:val="00787F3B"/>
    <w:rsid w:val="009D6AA0"/>
    <w:rsid w:val="00AA6C35"/>
    <w:rsid w:val="00C05E03"/>
    <w:rsid w:val="00C84432"/>
    <w:rsid w:val="00D67B3B"/>
    <w:rsid w:val="00DD1AD3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D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B3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B3B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D67B3B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67B3B"/>
  </w:style>
  <w:style w:type="paragraph" w:styleId="Header">
    <w:name w:val="header"/>
    <w:basedOn w:val="Normal"/>
    <w:link w:val="HeaderChar"/>
    <w:uiPriority w:val="99"/>
    <w:semiHidden/>
    <w:unhideWhenUsed/>
    <w:rsid w:val="00D67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D67B3B"/>
  </w:style>
  <w:style w:type="character" w:customStyle="1" w:styleId="FooterChar">
    <w:name w:val="Footer Char"/>
    <w:basedOn w:val="DefaultParagraphFont"/>
    <w:link w:val="Footer"/>
    <w:uiPriority w:val="99"/>
    <w:semiHidden/>
    <w:rsid w:val="00D67B3B"/>
  </w:style>
  <w:style w:type="paragraph" w:styleId="Footer">
    <w:name w:val="footer"/>
    <w:basedOn w:val="Normal"/>
    <w:link w:val="FooterChar"/>
    <w:uiPriority w:val="99"/>
    <w:semiHidden/>
    <w:unhideWhenUsed/>
    <w:rsid w:val="00D67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D67B3B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B3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B3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67B3B"/>
    <w:rPr>
      <w:b/>
      <w:bCs/>
      <w:sz w:val="20"/>
      <w:szCs w:val="20"/>
    </w:rPr>
  </w:style>
  <w:style w:type="paragraph" w:styleId="NoSpacing">
    <w:name w:val="No Spacing"/>
    <w:uiPriority w:val="1"/>
    <w:qFormat/>
    <w:rsid w:val="00D67B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7B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D6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B3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B3B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D67B3B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67B3B"/>
  </w:style>
  <w:style w:type="paragraph" w:styleId="Header">
    <w:name w:val="header"/>
    <w:basedOn w:val="Normal"/>
    <w:link w:val="HeaderChar"/>
    <w:uiPriority w:val="99"/>
    <w:semiHidden/>
    <w:unhideWhenUsed/>
    <w:rsid w:val="00D67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D67B3B"/>
  </w:style>
  <w:style w:type="character" w:customStyle="1" w:styleId="FooterChar">
    <w:name w:val="Footer Char"/>
    <w:basedOn w:val="DefaultParagraphFont"/>
    <w:link w:val="Footer"/>
    <w:uiPriority w:val="99"/>
    <w:semiHidden/>
    <w:rsid w:val="00D67B3B"/>
  </w:style>
  <w:style w:type="paragraph" w:styleId="Footer">
    <w:name w:val="footer"/>
    <w:basedOn w:val="Normal"/>
    <w:link w:val="FooterChar"/>
    <w:uiPriority w:val="99"/>
    <w:semiHidden/>
    <w:unhideWhenUsed/>
    <w:rsid w:val="00D67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D67B3B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B3B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B3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67B3B"/>
    <w:rPr>
      <w:b/>
      <w:bCs/>
      <w:sz w:val="20"/>
      <w:szCs w:val="20"/>
    </w:rPr>
  </w:style>
  <w:style w:type="paragraph" w:styleId="NoSpacing">
    <w:name w:val="No Spacing"/>
    <w:uiPriority w:val="1"/>
    <w:qFormat/>
    <w:rsid w:val="00D67B3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7B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1713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2022-12-20T12:31:00Z</cp:lastPrinted>
  <dcterms:created xsi:type="dcterms:W3CDTF">2022-12-16T08:11:00Z</dcterms:created>
  <dcterms:modified xsi:type="dcterms:W3CDTF">2022-12-20T12:33:00Z</dcterms:modified>
</cp:coreProperties>
</file>